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184" w:rsidRDefault="00983184" w:rsidP="00BA28DF">
      <w:pPr>
        <w:tabs>
          <w:tab w:val="left" w:pos="709"/>
        </w:tabs>
        <w:spacing w:after="0"/>
        <w:jc w:val="both"/>
      </w:pPr>
    </w:p>
    <w:p w:rsidR="00983184" w:rsidRDefault="00983184" w:rsidP="009831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  JUDr. Peter POLÁK, PhD. , Fakulta práva  Paneurópskej vysokej školy v Bratislave</w:t>
      </w:r>
    </w:p>
    <w:p w:rsidR="00983184" w:rsidRDefault="00983184" w:rsidP="00983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983184" w:rsidRDefault="00983184" w:rsidP="00983184">
      <w:pPr>
        <w:rPr>
          <w:rFonts w:ascii="Times New Roman" w:hAnsi="Times New Roman" w:cs="Times New Roman"/>
          <w:sz w:val="24"/>
          <w:szCs w:val="24"/>
        </w:rPr>
      </w:pPr>
    </w:p>
    <w:p w:rsidR="00983184" w:rsidRDefault="00983184" w:rsidP="009831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 p o n e n t s k ý    p o s u d o k</w:t>
      </w:r>
    </w:p>
    <w:p w:rsidR="00983184" w:rsidRDefault="00983184" w:rsidP="009831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 habilitačnú prácu JUDr. </w:t>
      </w:r>
      <w:r w:rsidR="00BA28DF">
        <w:rPr>
          <w:rFonts w:ascii="Times New Roman" w:hAnsi="Times New Roman" w:cs="Times New Roman"/>
          <w:b/>
          <w:sz w:val="28"/>
          <w:szCs w:val="28"/>
        </w:rPr>
        <w:t xml:space="preserve">Markéty Brunovej, </w:t>
      </w:r>
      <w:r>
        <w:rPr>
          <w:rFonts w:ascii="Times New Roman" w:hAnsi="Times New Roman" w:cs="Times New Roman"/>
          <w:b/>
          <w:sz w:val="28"/>
          <w:szCs w:val="28"/>
        </w:rPr>
        <w:t>PhD.</w:t>
      </w:r>
      <w:r w:rsidR="00BA28DF">
        <w:rPr>
          <w:rFonts w:ascii="Times New Roman" w:hAnsi="Times New Roman" w:cs="Times New Roman"/>
          <w:b/>
          <w:sz w:val="28"/>
          <w:szCs w:val="28"/>
        </w:rPr>
        <w:t>, LL.M.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3184" w:rsidRDefault="00983184" w:rsidP="009831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="00BA28DF">
        <w:rPr>
          <w:rFonts w:ascii="Times New Roman" w:hAnsi="Times New Roman" w:cs="Times New Roman"/>
          <w:b/>
          <w:sz w:val="28"/>
          <w:szCs w:val="28"/>
        </w:rPr>
        <w:t xml:space="preserve">Novodobý vývoj a stav </w:t>
      </w:r>
      <w:proofErr w:type="spellStart"/>
      <w:r w:rsidR="00BA28DF">
        <w:rPr>
          <w:rFonts w:ascii="Times New Roman" w:hAnsi="Times New Roman" w:cs="Times New Roman"/>
          <w:b/>
          <w:sz w:val="28"/>
          <w:szCs w:val="28"/>
        </w:rPr>
        <w:t>vězeňství</w:t>
      </w:r>
      <w:proofErr w:type="spellEnd"/>
      <w:r w:rsidR="00BA28DF">
        <w:rPr>
          <w:rFonts w:ascii="Times New Roman" w:hAnsi="Times New Roman" w:cs="Times New Roman"/>
          <w:b/>
          <w:sz w:val="28"/>
          <w:szCs w:val="28"/>
        </w:rPr>
        <w:t xml:space="preserve"> v České a Slovenské </w:t>
      </w:r>
      <w:proofErr w:type="spellStart"/>
      <w:r w:rsidR="00BA28DF">
        <w:rPr>
          <w:rFonts w:ascii="Times New Roman" w:hAnsi="Times New Roman" w:cs="Times New Roman"/>
          <w:b/>
          <w:sz w:val="28"/>
          <w:szCs w:val="28"/>
        </w:rPr>
        <w:t>republice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“</w:t>
      </w:r>
    </w:p>
    <w:p w:rsidR="00983184" w:rsidRDefault="00983184" w:rsidP="009831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184" w:rsidRDefault="00983184" w:rsidP="009831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Rozhodnutím predsedu  Vedeckej rady a dekana Právnickej fakulty  Univerzity </w:t>
      </w:r>
      <w:r w:rsidR="00077E11">
        <w:rPr>
          <w:rFonts w:ascii="Times New Roman" w:hAnsi="Times New Roman" w:cs="Times New Roman"/>
          <w:sz w:val="24"/>
          <w:szCs w:val="24"/>
        </w:rPr>
        <w:t xml:space="preserve">Mateja Bela </w:t>
      </w:r>
      <w:r>
        <w:rPr>
          <w:rFonts w:ascii="Times New Roman" w:hAnsi="Times New Roman" w:cs="Times New Roman"/>
          <w:sz w:val="24"/>
          <w:szCs w:val="24"/>
        </w:rPr>
        <w:t>v</w:t>
      </w:r>
      <w:r w:rsidR="00077E11">
        <w:rPr>
          <w:rFonts w:ascii="Times New Roman" w:hAnsi="Times New Roman" w:cs="Times New Roman"/>
          <w:sz w:val="24"/>
          <w:szCs w:val="24"/>
        </w:rPr>
        <w:t xml:space="preserve"> Banskej Bystrici </w:t>
      </w:r>
      <w:r>
        <w:rPr>
          <w:rFonts w:ascii="Times New Roman" w:hAnsi="Times New Roman" w:cs="Times New Roman"/>
          <w:sz w:val="24"/>
          <w:szCs w:val="24"/>
        </w:rPr>
        <w:t xml:space="preserve"> doc.</w:t>
      </w:r>
      <w:r w:rsidR="00077E11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="00077E11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077E1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JUDr. </w:t>
      </w:r>
      <w:r w:rsidR="004E6741">
        <w:rPr>
          <w:rFonts w:ascii="Times New Roman" w:hAnsi="Times New Roman" w:cs="Times New Roman"/>
          <w:sz w:val="24"/>
          <w:szCs w:val="24"/>
        </w:rPr>
        <w:t xml:space="preserve">Ing. </w:t>
      </w:r>
      <w:r w:rsidR="00077E11">
        <w:rPr>
          <w:rFonts w:ascii="Times New Roman" w:hAnsi="Times New Roman" w:cs="Times New Roman"/>
          <w:sz w:val="24"/>
          <w:szCs w:val="24"/>
        </w:rPr>
        <w:t xml:space="preserve">Michala </w:t>
      </w:r>
      <w:proofErr w:type="spellStart"/>
      <w:r w:rsidR="00077E11">
        <w:rPr>
          <w:rFonts w:ascii="Times New Roman" w:hAnsi="Times New Roman" w:cs="Times New Roman"/>
          <w:sz w:val="24"/>
          <w:szCs w:val="24"/>
        </w:rPr>
        <w:t>Turošíka</w:t>
      </w:r>
      <w:proofErr w:type="spellEnd"/>
      <w:r w:rsidR="00077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PhD. som bol vymenovaný za oponenta habilitačnej práce „</w:t>
      </w:r>
      <w:r w:rsidR="00077E11">
        <w:rPr>
          <w:rFonts w:ascii="Times New Roman" w:hAnsi="Times New Roman" w:cs="Times New Roman"/>
          <w:sz w:val="24"/>
          <w:szCs w:val="24"/>
        </w:rPr>
        <w:t xml:space="preserve">Novodobý vývoj a stav </w:t>
      </w:r>
      <w:proofErr w:type="spellStart"/>
      <w:r w:rsidR="00077E11">
        <w:rPr>
          <w:rFonts w:ascii="Times New Roman" w:hAnsi="Times New Roman" w:cs="Times New Roman"/>
          <w:sz w:val="24"/>
          <w:szCs w:val="24"/>
        </w:rPr>
        <w:t>vězeňství</w:t>
      </w:r>
      <w:proofErr w:type="spellEnd"/>
      <w:r w:rsidR="00077E11">
        <w:rPr>
          <w:rFonts w:ascii="Times New Roman" w:hAnsi="Times New Roman" w:cs="Times New Roman"/>
          <w:sz w:val="24"/>
          <w:szCs w:val="24"/>
        </w:rPr>
        <w:t xml:space="preserve"> v České a Slovenské </w:t>
      </w:r>
      <w:proofErr w:type="spellStart"/>
      <w:r w:rsidR="00077E11">
        <w:rPr>
          <w:rFonts w:ascii="Times New Roman" w:hAnsi="Times New Roman" w:cs="Times New Roman"/>
          <w:sz w:val="24"/>
          <w:szCs w:val="24"/>
        </w:rPr>
        <w:t>republice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v habilitačnom konaní JUDr. </w:t>
      </w:r>
      <w:r w:rsidR="00077E11">
        <w:rPr>
          <w:rFonts w:ascii="Times New Roman" w:hAnsi="Times New Roman" w:cs="Times New Roman"/>
          <w:sz w:val="24"/>
          <w:szCs w:val="24"/>
        </w:rPr>
        <w:t>Markéty Brunovej</w:t>
      </w:r>
      <w:r>
        <w:rPr>
          <w:rFonts w:ascii="Times New Roman" w:hAnsi="Times New Roman" w:cs="Times New Roman"/>
          <w:sz w:val="24"/>
          <w:szCs w:val="24"/>
        </w:rPr>
        <w:t>, PhD.</w:t>
      </w:r>
      <w:r w:rsidR="00077E11">
        <w:rPr>
          <w:rFonts w:ascii="Times New Roman" w:hAnsi="Times New Roman" w:cs="Times New Roman"/>
          <w:sz w:val="24"/>
          <w:szCs w:val="24"/>
        </w:rPr>
        <w:t>, LL.M.</w:t>
      </w:r>
      <w:r>
        <w:rPr>
          <w:rFonts w:ascii="Times New Roman" w:hAnsi="Times New Roman" w:cs="Times New Roman"/>
          <w:sz w:val="24"/>
          <w:szCs w:val="24"/>
        </w:rPr>
        <w:t xml:space="preserve"> v odbore </w:t>
      </w:r>
      <w:r w:rsidR="00077E11">
        <w:rPr>
          <w:rFonts w:ascii="Times New Roman" w:hAnsi="Times New Roman" w:cs="Times New Roman"/>
          <w:sz w:val="24"/>
          <w:szCs w:val="24"/>
        </w:rPr>
        <w:t xml:space="preserve">trestné </w:t>
      </w:r>
      <w:r>
        <w:rPr>
          <w:rFonts w:ascii="Times New Roman" w:hAnsi="Times New Roman" w:cs="Times New Roman"/>
          <w:sz w:val="24"/>
          <w:szCs w:val="24"/>
        </w:rPr>
        <w:t xml:space="preserve"> právo. Na oponentúru mi bola súčasne predložená verzia habilitačnej práce v</w:t>
      </w:r>
      <w:r w:rsidR="00077E11">
        <w:rPr>
          <w:rFonts w:ascii="Times New Roman" w:hAnsi="Times New Roman" w:cs="Times New Roman"/>
          <w:sz w:val="24"/>
          <w:szCs w:val="24"/>
        </w:rPr>
        <w:t> elektronickej podobe</w:t>
      </w:r>
      <w:r>
        <w:rPr>
          <w:rFonts w:ascii="Times New Roman" w:hAnsi="Times New Roman" w:cs="Times New Roman"/>
          <w:sz w:val="24"/>
          <w:szCs w:val="24"/>
        </w:rPr>
        <w:t xml:space="preserve"> v rozsahu 2</w:t>
      </w:r>
      <w:r w:rsidR="00077E11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strán (pričom vlastný text</w:t>
      </w:r>
      <w:r w:rsidR="00E3161B">
        <w:rPr>
          <w:rFonts w:ascii="Times New Roman" w:hAnsi="Times New Roman" w:cs="Times New Roman"/>
          <w:sz w:val="24"/>
          <w:szCs w:val="24"/>
        </w:rPr>
        <w:t xml:space="preserve"> práce</w:t>
      </w:r>
      <w:r>
        <w:rPr>
          <w:rFonts w:ascii="Times New Roman" w:hAnsi="Times New Roman" w:cs="Times New Roman"/>
          <w:sz w:val="24"/>
          <w:szCs w:val="24"/>
        </w:rPr>
        <w:t xml:space="preserve"> tvorí 1</w:t>
      </w:r>
      <w:r w:rsidR="00077E11">
        <w:rPr>
          <w:rFonts w:ascii="Times New Roman" w:hAnsi="Times New Roman" w:cs="Times New Roman"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 xml:space="preserve"> strán), ktorú z hľadiska vecného  obsahu okrem formálnych náležitostí tvorí abstrakt,  zoznam </w:t>
      </w:r>
      <w:r w:rsidR="00077E11">
        <w:rPr>
          <w:rFonts w:ascii="Times New Roman" w:hAnsi="Times New Roman" w:cs="Times New Roman"/>
          <w:sz w:val="24"/>
          <w:szCs w:val="24"/>
        </w:rPr>
        <w:t xml:space="preserve">skratiek a značiek, </w:t>
      </w:r>
      <w:r w:rsidR="00D00865">
        <w:rPr>
          <w:rFonts w:ascii="Times New Roman" w:hAnsi="Times New Roman" w:cs="Times New Roman"/>
          <w:sz w:val="24"/>
          <w:szCs w:val="24"/>
        </w:rPr>
        <w:t>zoznam tabuliek, obrázkov a grafov,</w:t>
      </w:r>
      <w:r>
        <w:rPr>
          <w:rFonts w:ascii="Times New Roman" w:hAnsi="Times New Roman" w:cs="Times New Roman"/>
          <w:sz w:val="24"/>
          <w:szCs w:val="24"/>
        </w:rPr>
        <w:t xml:space="preserve"> úvod , </w:t>
      </w:r>
      <w:r w:rsidR="00077E11">
        <w:rPr>
          <w:rFonts w:ascii="Times New Roman" w:hAnsi="Times New Roman" w:cs="Times New Roman"/>
          <w:sz w:val="24"/>
          <w:szCs w:val="24"/>
        </w:rPr>
        <w:t xml:space="preserve">tri </w:t>
      </w:r>
      <w:r>
        <w:rPr>
          <w:rFonts w:ascii="Times New Roman" w:hAnsi="Times New Roman" w:cs="Times New Roman"/>
          <w:sz w:val="24"/>
          <w:szCs w:val="24"/>
        </w:rPr>
        <w:t xml:space="preserve"> kapitoly, záver </w:t>
      </w:r>
      <w:r w:rsidR="00077E11">
        <w:rPr>
          <w:rFonts w:ascii="Times New Roman" w:hAnsi="Times New Roman" w:cs="Times New Roman"/>
          <w:sz w:val="24"/>
          <w:szCs w:val="24"/>
        </w:rPr>
        <w:t>, re</w:t>
      </w:r>
      <w:r w:rsidR="0066752A">
        <w:rPr>
          <w:rFonts w:ascii="Times New Roman" w:hAnsi="Times New Roman" w:cs="Times New Roman"/>
          <w:sz w:val="24"/>
          <w:szCs w:val="24"/>
        </w:rPr>
        <w:t xml:space="preserve">sumé a zoznam bibliografických odkazov.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667F" w:rsidRDefault="00983184" w:rsidP="00D70E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Problematika </w:t>
      </w:r>
      <w:r w:rsidR="0097667F">
        <w:rPr>
          <w:rFonts w:ascii="Times New Roman" w:hAnsi="Times New Roman" w:cs="Times New Roman"/>
          <w:sz w:val="24"/>
          <w:szCs w:val="24"/>
        </w:rPr>
        <w:t>spôsobu výkonu trestu odňatia slobody</w:t>
      </w:r>
      <w:r w:rsidR="00642DF1">
        <w:rPr>
          <w:rFonts w:ascii="Times New Roman" w:hAnsi="Times New Roman" w:cs="Times New Roman"/>
          <w:sz w:val="24"/>
          <w:szCs w:val="24"/>
        </w:rPr>
        <w:t xml:space="preserve"> v jeho nepodmienečnej podobe</w:t>
      </w:r>
      <w:r w:rsidR="0097667F">
        <w:rPr>
          <w:rFonts w:ascii="Times New Roman" w:hAnsi="Times New Roman" w:cs="Times New Roman"/>
          <w:sz w:val="24"/>
          <w:szCs w:val="24"/>
        </w:rPr>
        <w:t xml:space="preserve"> , jeho vnútorná diferenciácia, dosahovanie cieľov výkonu trestu , ako aj postavenie odsúdených v podmienkach </w:t>
      </w:r>
      <w:r w:rsidR="0015580E">
        <w:rPr>
          <w:rFonts w:ascii="Times New Roman" w:hAnsi="Times New Roman" w:cs="Times New Roman"/>
          <w:sz w:val="24"/>
          <w:szCs w:val="24"/>
        </w:rPr>
        <w:t xml:space="preserve">výkonu trestu , ich práva a povinnosti , predstavujú stále aktuálnu problematiku. </w:t>
      </w:r>
      <w:r w:rsidR="009221B3">
        <w:rPr>
          <w:rFonts w:ascii="Times New Roman" w:hAnsi="Times New Roman" w:cs="Times New Roman"/>
          <w:sz w:val="24"/>
          <w:szCs w:val="24"/>
        </w:rPr>
        <w:t>Spomínaná problematika má rozmer trestnoprávny (tak hmotnoprávny i procesný) , ale aj rozmer určovaný</w:t>
      </w:r>
      <w:r w:rsidR="00E3161B">
        <w:rPr>
          <w:rFonts w:ascii="Times New Roman" w:hAnsi="Times New Roman" w:cs="Times New Roman"/>
          <w:sz w:val="24"/>
          <w:szCs w:val="24"/>
        </w:rPr>
        <w:t xml:space="preserve"> inými vednými odbormi, a to najmä </w:t>
      </w:r>
      <w:r w:rsidR="009221B3">
        <w:rPr>
          <w:rFonts w:ascii="Times New Roman" w:hAnsi="Times New Roman" w:cs="Times New Roman"/>
          <w:sz w:val="24"/>
          <w:szCs w:val="24"/>
        </w:rPr>
        <w:t xml:space="preserve"> náukou </w:t>
      </w:r>
      <w:proofErr w:type="spellStart"/>
      <w:r w:rsidR="009221B3">
        <w:rPr>
          <w:rFonts w:ascii="Times New Roman" w:hAnsi="Times New Roman" w:cs="Times New Roman"/>
          <w:sz w:val="24"/>
          <w:szCs w:val="24"/>
        </w:rPr>
        <w:t>penológie</w:t>
      </w:r>
      <w:proofErr w:type="spellEnd"/>
      <w:r w:rsidR="009221B3">
        <w:rPr>
          <w:rFonts w:ascii="Times New Roman" w:hAnsi="Times New Roman" w:cs="Times New Roman"/>
          <w:sz w:val="24"/>
          <w:szCs w:val="24"/>
        </w:rPr>
        <w:t xml:space="preserve">, teda náukou o väzenstve a o podmienkach </w:t>
      </w:r>
      <w:r w:rsidR="000B2769">
        <w:rPr>
          <w:rFonts w:ascii="Times New Roman" w:hAnsi="Times New Roman" w:cs="Times New Roman"/>
          <w:sz w:val="24"/>
          <w:szCs w:val="24"/>
        </w:rPr>
        <w:t xml:space="preserve">výkonu trestu. Problematika vývoja a výkonu </w:t>
      </w:r>
      <w:r w:rsidR="004E6741">
        <w:rPr>
          <w:rFonts w:ascii="Times New Roman" w:hAnsi="Times New Roman" w:cs="Times New Roman"/>
          <w:sz w:val="24"/>
          <w:szCs w:val="24"/>
        </w:rPr>
        <w:t xml:space="preserve">nepodmienečného </w:t>
      </w:r>
      <w:r w:rsidR="000B2769">
        <w:rPr>
          <w:rFonts w:ascii="Times New Roman" w:hAnsi="Times New Roman" w:cs="Times New Roman"/>
          <w:sz w:val="24"/>
          <w:szCs w:val="24"/>
        </w:rPr>
        <w:t>trestu odňatia slobody je zaujímavá aj preto, lebo je pred laickou a čiastočne aj pred odbornou verejnosťou ako keby skrytá</w:t>
      </w:r>
      <w:r w:rsidR="005711B0">
        <w:rPr>
          <w:rFonts w:ascii="Times New Roman" w:hAnsi="Times New Roman" w:cs="Times New Roman"/>
          <w:sz w:val="24"/>
          <w:szCs w:val="24"/>
        </w:rPr>
        <w:t>. Je to preto, lebo výkon väzenstva je založený na špeciálnych národných  právnych predpisoch, vrátane interných</w:t>
      </w:r>
      <w:r w:rsidR="00E3161B">
        <w:rPr>
          <w:rFonts w:ascii="Times New Roman" w:hAnsi="Times New Roman" w:cs="Times New Roman"/>
          <w:sz w:val="24"/>
          <w:szCs w:val="24"/>
        </w:rPr>
        <w:t>, a samotná realizácia trestu odňatia slobody je vykonávaná v zariadeniach s rôznym režimom stráženia</w:t>
      </w:r>
      <w:r w:rsidR="004E6741">
        <w:rPr>
          <w:rFonts w:ascii="Times New Roman" w:hAnsi="Times New Roman" w:cs="Times New Roman"/>
          <w:sz w:val="24"/>
          <w:szCs w:val="24"/>
        </w:rPr>
        <w:t>,</w:t>
      </w:r>
      <w:r w:rsidR="00E3161B">
        <w:rPr>
          <w:rFonts w:ascii="Times New Roman" w:hAnsi="Times New Roman" w:cs="Times New Roman"/>
          <w:sz w:val="24"/>
          <w:szCs w:val="24"/>
        </w:rPr>
        <w:t xml:space="preserve"> </w:t>
      </w:r>
      <w:r w:rsidR="004E6741">
        <w:rPr>
          <w:rFonts w:ascii="Times New Roman" w:hAnsi="Times New Roman" w:cs="Times New Roman"/>
          <w:sz w:val="24"/>
          <w:szCs w:val="24"/>
        </w:rPr>
        <w:t xml:space="preserve">do ktorých verejnosť nemá prístup. </w:t>
      </w:r>
      <w:r w:rsidR="00E3161B">
        <w:rPr>
          <w:rFonts w:ascii="Times New Roman" w:hAnsi="Times New Roman" w:cs="Times New Roman"/>
          <w:sz w:val="24"/>
          <w:szCs w:val="24"/>
        </w:rPr>
        <w:t xml:space="preserve"> </w:t>
      </w:r>
      <w:r w:rsidR="005711B0">
        <w:rPr>
          <w:rFonts w:ascii="Times New Roman" w:hAnsi="Times New Roman" w:cs="Times New Roman"/>
          <w:sz w:val="24"/>
          <w:szCs w:val="24"/>
        </w:rPr>
        <w:t>Napriek tomu</w:t>
      </w:r>
      <w:r w:rsidR="004E6741">
        <w:rPr>
          <w:rFonts w:ascii="Times New Roman" w:hAnsi="Times New Roman" w:cs="Times New Roman"/>
          <w:sz w:val="24"/>
          <w:szCs w:val="24"/>
        </w:rPr>
        <w:t xml:space="preserve">, že úprava výkonu trestu odňatia slobody </w:t>
      </w:r>
      <w:r w:rsidR="005711B0">
        <w:rPr>
          <w:rFonts w:ascii="Times New Roman" w:hAnsi="Times New Roman" w:cs="Times New Roman"/>
          <w:sz w:val="24"/>
          <w:szCs w:val="24"/>
        </w:rPr>
        <w:t xml:space="preserve"> </w:t>
      </w:r>
      <w:r w:rsidR="004E6741">
        <w:rPr>
          <w:rFonts w:ascii="Times New Roman" w:hAnsi="Times New Roman" w:cs="Times New Roman"/>
          <w:sz w:val="24"/>
          <w:szCs w:val="24"/>
        </w:rPr>
        <w:t xml:space="preserve">je internou záležitosťou štátu, </w:t>
      </w:r>
      <w:r w:rsidR="005711B0">
        <w:rPr>
          <w:rFonts w:ascii="Times New Roman" w:hAnsi="Times New Roman" w:cs="Times New Roman"/>
          <w:sz w:val="24"/>
          <w:szCs w:val="24"/>
        </w:rPr>
        <w:t xml:space="preserve">určité štandardy výkonu trestu odňatia slobody , najmä čo sa týka zachádzania s odsúdenými , vychádzajú aj z medzinárodných záväzkov, ako aj z právnych aktov </w:t>
      </w:r>
      <w:r w:rsidR="004E6741">
        <w:rPr>
          <w:rFonts w:ascii="Times New Roman" w:hAnsi="Times New Roman" w:cs="Times New Roman"/>
          <w:sz w:val="24"/>
          <w:szCs w:val="24"/>
        </w:rPr>
        <w:t xml:space="preserve">Rady Európy a </w:t>
      </w:r>
      <w:r w:rsidR="007E4EBE">
        <w:rPr>
          <w:rFonts w:ascii="Times New Roman" w:hAnsi="Times New Roman" w:cs="Times New Roman"/>
          <w:sz w:val="24"/>
          <w:szCs w:val="24"/>
        </w:rPr>
        <w:t xml:space="preserve">Európskej únie, ktorej sú tak Česká republika ako aj Slovenská republika členmi, so všetkými z toho vyplývajúcimi dôsledkami. Právna úprava v spomínanej oblasti v obidvoch štátoch má vzhľadom na historické súvislosti spoločné korene. Po vzniku dvoch samostatných štátov sa však aj úprava v oblasti väzenstva a výkonu trestu odňatia slobody začala postupne odlišovať. </w:t>
      </w:r>
      <w:r w:rsidR="00470736">
        <w:rPr>
          <w:rFonts w:ascii="Times New Roman" w:hAnsi="Times New Roman" w:cs="Times New Roman"/>
          <w:sz w:val="24"/>
          <w:szCs w:val="24"/>
        </w:rPr>
        <w:t xml:space="preserve">Preto má zmysel skúmať ako sa právna úprava väzenstva a jeho organizácia  vyvíjala v spoločnom štáte , samostatne na českom a slovenskom území počas existencie spoločného štátu , ako aj v dobe </w:t>
      </w:r>
      <w:r w:rsidR="00E3161B">
        <w:rPr>
          <w:rFonts w:ascii="Times New Roman" w:hAnsi="Times New Roman" w:cs="Times New Roman"/>
          <w:sz w:val="24"/>
          <w:szCs w:val="24"/>
        </w:rPr>
        <w:t xml:space="preserve">už </w:t>
      </w:r>
      <w:r w:rsidR="00470736">
        <w:rPr>
          <w:rFonts w:ascii="Times New Roman" w:hAnsi="Times New Roman" w:cs="Times New Roman"/>
          <w:sz w:val="24"/>
          <w:szCs w:val="24"/>
        </w:rPr>
        <w:t xml:space="preserve">samostatných dvoch štátov. Na základe len bežného skúmania je zrejmé, že napriek podobnosti vývoja väzenstva </w:t>
      </w:r>
      <w:r w:rsidR="00113B62">
        <w:rPr>
          <w:rFonts w:ascii="Times New Roman" w:hAnsi="Times New Roman" w:cs="Times New Roman"/>
          <w:sz w:val="24"/>
          <w:szCs w:val="24"/>
        </w:rPr>
        <w:lastRenderedPageBreak/>
        <w:t xml:space="preserve">existujú aj rozdiely  v koncepte jeho právnej úpravy. Je zrejmé najmä to, že súčasná česká úprava väzenstva sa  vyznačuje skôr rámcovou zákonnou úpravou s konkretizáciou v podzákonnej úprave. Pre súčasnú slovenskú úpravu väzenstva je skôr typická detailnejšia zákonná úprava s konkretizáciou v podzákonnej rovine.  </w:t>
      </w:r>
      <w:r w:rsidR="004707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184" w:rsidRDefault="00983184" w:rsidP="00D70E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Preto treba uvítať a oceniť každý pokus na vedeckej úrovni a so všetkými dôsledkami, či súvislosťami,  zameraný na všestranné a ucelené  skúmanie </w:t>
      </w:r>
      <w:r w:rsidR="00113B62">
        <w:rPr>
          <w:rFonts w:ascii="Times New Roman" w:hAnsi="Times New Roman" w:cs="Times New Roman"/>
          <w:sz w:val="24"/>
          <w:szCs w:val="24"/>
        </w:rPr>
        <w:t>vývoja</w:t>
      </w:r>
      <w:r w:rsidR="00D70EFC">
        <w:rPr>
          <w:rFonts w:ascii="Times New Roman" w:hAnsi="Times New Roman" w:cs="Times New Roman"/>
          <w:sz w:val="24"/>
          <w:szCs w:val="24"/>
        </w:rPr>
        <w:t xml:space="preserve"> súčasného stavu</w:t>
      </w:r>
      <w:r w:rsidR="00113B62">
        <w:rPr>
          <w:rFonts w:ascii="Times New Roman" w:hAnsi="Times New Roman" w:cs="Times New Roman"/>
          <w:sz w:val="24"/>
          <w:szCs w:val="24"/>
        </w:rPr>
        <w:t xml:space="preserve"> väzenstva a jeho právnej úpravy </w:t>
      </w:r>
      <w:r w:rsidR="00D70EFC">
        <w:rPr>
          <w:rFonts w:ascii="Times New Roman" w:hAnsi="Times New Roman" w:cs="Times New Roman"/>
          <w:sz w:val="24"/>
          <w:szCs w:val="24"/>
        </w:rPr>
        <w:t xml:space="preserve">v obidvoch samostatných štátoch za účelom zistenia ich stavu , ako aj za účelom porovnania a zhodnotenia oboch národných úprav a na tom základe hľadania možností vzájomnej pozitívnej inšpirácie.  </w:t>
      </w:r>
      <w:r>
        <w:rPr>
          <w:rFonts w:ascii="Times New Roman" w:hAnsi="Times New Roman" w:cs="Times New Roman"/>
          <w:sz w:val="24"/>
          <w:szCs w:val="24"/>
        </w:rPr>
        <w:t>Hneď v úvode posudku treba uviesť , že uvedený cieľ</w:t>
      </w:r>
      <w:r w:rsidR="00DE2A58">
        <w:rPr>
          <w:rFonts w:ascii="Times New Roman" w:hAnsi="Times New Roman" w:cs="Times New Roman"/>
          <w:sz w:val="24"/>
          <w:szCs w:val="24"/>
        </w:rPr>
        <w:t xml:space="preserve"> (ciele)</w:t>
      </w:r>
      <w:r>
        <w:rPr>
          <w:rFonts w:ascii="Times New Roman" w:hAnsi="Times New Roman" w:cs="Times New Roman"/>
          <w:sz w:val="24"/>
          <w:szCs w:val="24"/>
        </w:rPr>
        <w:t>, ktorý je v habilitačnej práci podobne formulovaný  v</w:t>
      </w:r>
      <w:r w:rsidR="00D70EFC">
        <w:rPr>
          <w:rFonts w:ascii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 xml:space="preserve">úvode ,  sa  autorke  </w:t>
      </w:r>
      <w:r w:rsidR="00E3161B">
        <w:rPr>
          <w:rFonts w:ascii="Times New Roman" w:hAnsi="Times New Roman" w:cs="Times New Roman"/>
          <w:sz w:val="24"/>
          <w:szCs w:val="24"/>
        </w:rPr>
        <w:t>jej vypracovaním</w:t>
      </w:r>
      <w:r>
        <w:rPr>
          <w:rFonts w:ascii="Times New Roman" w:hAnsi="Times New Roman" w:cs="Times New Roman"/>
          <w:sz w:val="24"/>
          <w:szCs w:val="24"/>
        </w:rPr>
        <w:t xml:space="preserve"> podarilo tvorivo naplniť.  </w:t>
      </w:r>
    </w:p>
    <w:p w:rsidR="00C70B59" w:rsidRDefault="00983184" w:rsidP="00C70B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Naplneniu cieľa podriadila autorka  štruktúru práce a obsah jej jednotlivých častí. Autorka začína svoju prácu zaužívaným spôsobom, </w:t>
      </w:r>
      <w:r w:rsidR="00E3161B">
        <w:rPr>
          <w:rFonts w:ascii="Times New Roman" w:hAnsi="Times New Roman" w:cs="Times New Roman"/>
          <w:sz w:val="24"/>
          <w:szCs w:val="24"/>
        </w:rPr>
        <w:t>a to úvodom, ktorý možno vzhľadom na jeho obsah považovať z</w:t>
      </w:r>
      <w:r>
        <w:rPr>
          <w:rFonts w:ascii="Times New Roman" w:hAnsi="Times New Roman" w:cs="Times New Roman"/>
          <w:sz w:val="24"/>
          <w:szCs w:val="24"/>
        </w:rPr>
        <w:t>a metodologicky a odborne správne spracovanú časť práce</w:t>
      </w:r>
      <w:r w:rsidR="00E3161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Obsahuje totiž to, čo obsahovať má a zaoberá sa tým, čím by sa malo v úvodných častiach kvalifikačných prác zaoberať. Možno konštatovať, že v úvode sa podarilo autorke práce sformulovať pregnantne, zrozumiteľne a odborne problém, ktorý chce v práci  riešiť. V tejto súvislosti potom vhodne formulovala aj hlavný cieľ</w:t>
      </w:r>
      <w:r w:rsidR="00E3161B">
        <w:rPr>
          <w:rFonts w:ascii="Times New Roman" w:hAnsi="Times New Roman" w:cs="Times New Roman"/>
          <w:sz w:val="24"/>
          <w:szCs w:val="24"/>
        </w:rPr>
        <w:t xml:space="preserve"> práce. </w:t>
      </w:r>
      <w:r>
        <w:rPr>
          <w:rFonts w:ascii="Times New Roman" w:hAnsi="Times New Roman" w:cs="Times New Roman"/>
          <w:sz w:val="24"/>
          <w:szCs w:val="24"/>
        </w:rPr>
        <w:t xml:space="preserve"> Autorka neopomenula ani </w:t>
      </w:r>
      <w:r w:rsidR="00E3161B">
        <w:rPr>
          <w:rFonts w:ascii="Times New Roman" w:hAnsi="Times New Roman" w:cs="Times New Roman"/>
          <w:sz w:val="24"/>
          <w:szCs w:val="24"/>
        </w:rPr>
        <w:t xml:space="preserve">spomenutie </w:t>
      </w:r>
      <w:r>
        <w:rPr>
          <w:rFonts w:ascii="Times New Roman" w:hAnsi="Times New Roman" w:cs="Times New Roman"/>
          <w:sz w:val="24"/>
          <w:szCs w:val="24"/>
        </w:rPr>
        <w:t>vedeckých metód, s ktorými pri napĺňaní stanoven</w:t>
      </w:r>
      <w:r w:rsidR="00E3161B">
        <w:rPr>
          <w:rFonts w:ascii="Times New Roman" w:hAnsi="Times New Roman" w:cs="Times New Roman"/>
          <w:sz w:val="24"/>
          <w:szCs w:val="24"/>
        </w:rPr>
        <w:t xml:space="preserve">ého cieľu </w:t>
      </w:r>
      <w:r>
        <w:rPr>
          <w:rFonts w:ascii="Times New Roman" w:hAnsi="Times New Roman" w:cs="Times New Roman"/>
          <w:sz w:val="24"/>
          <w:szCs w:val="24"/>
        </w:rPr>
        <w:t xml:space="preserve"> počíta</w:t>
      </w:r>
      <w:r w:rsidR="00E3161B">
        <w:rPr>
          <w:rFonts w:ascii="Times New Roman" w:hAnsi="Times New Roman" w:cs="Times New Roman"/>
          <w:sz w:val="24"/>
          <w:szCs w:val="24"/>
        </w:rPr>
        <w:t>, toto je však maximálne stručné</w:t>
      </w:r>
      <w:r w:rsidR="00DE2A58">
        <w:rPr>
          <w:rFonts w:ascii="Times New Roman" w:hAnsi="Times New Roman" w:cs="Times New Roman"/>
          <w:sz w:val="24"/>
          <w:szCs w:val="24"/>
        </w:rPr>
        <w:t xml:space="preserve"> a </w:t>
      </w:r>
      <w:r w:rsidR="00E3161B">
        <w:rPr>
          <w:rFonts w:ascii="Times New Roman" w:hAnsi="Times New Roman" w:cs="Times New Roman"/>
          <w:sz w:val="24"/>
          <w:szCs w:val="24"/>
        </w:rPr>
        <w:t xml:space="preserve"> bez potrebného zdôvodnenia. </w:t>
      </w:r>
    </w:p>
    <w:p w:rsidR="00983184" w:rsidRDefault="00983184" w:rsidP="009831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hodnotení jadra obsahu hodnotenej habilitačnej práce, teda textu, ktorý sa nachádza v kapitolách jedna až </w:t>
      </w:r>
      <w:r w:rsidR="00C70B59">
        <w:rPr>
          <w:rFonts w:ascii="Times New Roman" w:hAnsi="Times New Roman" w:cs="Times New Roman"/>
          <w:sz w:val="24"/>
          <w:szCs w:val="24"/>
        </w:rPr>
        <w:t xml:space="preserve">tri, </w:t>
      </w:r>
      <w:r>
        <w:rPr>
          <w:rFonts w:ascii="Times New Roman" w:hAnsi="Times New Roman" w:cs="Times New Roman"/>
          <w:sz w:val="24"/>
          <w:szCs w:val="24"/>
        </w:rPr>
        <w:t xml:space="preserve"> možno vyjsť zo základného konštatovania, že autorka  pokračuje v jednotlivých  kapitolách v konkrétnom napĺňaní stanoven</w:t>
      </w:r>
      <w:r w:rsidR="00C70B59">
        <w:rPr>
          <w:rFonts w:ascii="Times New Roman" w:hAnsi="Times New Roman" w:cs="Times New Roman"/>
          <w:sz w:val="24"/>
          <w:szCs w:val="24"/>
        </w:rPr>
        <w:t xml:space="preserve">ého cieľa </w:t>
      </w:r>
      <w:r>
        <w:rPr>
          <w:rFonts w:ascii="Times New Roman" w:hAnsi="Times New Roman" w:cs="Times New Roman"/>
          <w:sz w:val="24"/>
          <w:szCs w:val="24"/>
        </w:rPr>
        <w:t xml:space="preserve">, pričom zvolila osvedčený postup skúmania problému od všeobecného ku konkrétnemu. </w:t>
      </w:r>
    </w:p>
    <w:p w:rsidR="005017A3" w:rsidRDefault="00983184" w:rsidP="009A1E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Preto je aj obsah hneď prvej kapitoly zameraný na zhodnotenie </w:t>
      </w:r>
      <w:r w:rsidR="005017A3">
        <w:rPr>
          <w:rFonts w:ascii="Times New Roman" w:hAnsi="Times New Roman" w:cs="Times New Roman"/>
          <w:sz w:val="24"/>
          <w:szCs w:val="24"/>
        </w:rPr>
        <w:t>novodobého vývoja väzenstva v Čechách a na Slovensku. Pod novodobým vývojom má autorka na mysli vývojovú periódu od vzniku Československej republiky až po súčasnosť, teda obdobie vývoja organizácie a právnej úpravy väzenstva  v pomeroch samostatných nástupných národných štátov. Obsah tvorí veľké množstvo faktov o vývoji skúmanej problematiky, ktoré sú usporiadaného do logického</w:t>
      </w:r>
      <w:r w:rsidR="0018152E">
        <w:rPr>
          <w:rFonts w:ascii="Times New Roman" w:hAnsi="Times New Roman" w:cs="Times New Roman"/>
          <w:sz w:val="24"/>
          <w:szCs w:val="24"/>
        </w:rPr>
        <w:t xml:space="preserve"> a prehľadného </w:t>
      </w:r>
      <w:r w:rsidR="005017A3">
        <w:rPr>
          <w:rFonts w:ascii="Times New Roman" w:hAnsi="Times New Roman" w:cs="Times New Roman"/>
          <w:sz w:val="24"/>
          <w:szCs w:val="24"/>
        </w:rPr>
        <w:t xml:space="preserve"> celku podľa vhodne zvolených a rozčlenených vývojových fáz. Autorka </w:t>
      </w:r>
      <w:r w:rsidR="0018152E">
        <w:rPr>
          <w:rFonts w:ascii="Times New Roman" w:hAnsi="Times New Roman" w:cs="Times New Roman"/>
          <w:sz w:val="24"/>
          <w:szCs w:val="24"/>
        </w:rPr>
        <w:t>tvorivým spôsobom</w:t>
      </w:r>
      <w:r w:rsidR="005017A3">
        <w:rPr>
          <w:rFonts w:ascii="Times New Roman" w:hAnsi="Times New Roman" w:cs="Times New Roman"/>
          <w:sz w:val="24"/>
          <w:szCs w:val="24"/>
        </w:rPr>
        <w:t xml:space="preserve"> do textu začlenila aj osobitosti charakteru jednotlivých vývojových fáz </w:t>
      </w:r>
      <w:r w:rsidR="0018152E">
        <w:rPr>
          <w:rFonts w:ascii="Times New Roman" w:hAnsi="Times New Roman" w:cs="Times New Roman"/>
          <w:sz w:val="24"/>
          <w:szCs w:val="24"/>
        </w:rPr>
        <w:t>, najmä ako  tieto osobitosti ovplyvnili charakter organizácie a právneho režimu fungovania väzenstva.</w:t>
      </w:r>
      <w:r w:rsidR="00111828">
        <w:rPr>
          <w:rFonts w:ascii="Times New Roman" w:hAnsi="Times New Roman" w:cs="Times New Roman"/>
          <w:sz w:val="24"/>
          <w:szCs w:val="24"/>
        </w:rPr>
        <w:t xml:space="preserve"> Oceniť treba, že v takejto štruktúre a kvalite sú informácie o vývoji väzenstva v podmienkach Českej republiky a Slovenskej republiky spracované po prvý krát.</w:t>
      </w:r>
      <w:r w:rsidR="009A1E91" w:rsidRPr="009A1E91">
        <w:rPr>
          <w:rFonts w:ascii="Times New Roman" w:hAnsi="Times New Roman" w:cs="Times New Roman"/>
          <w:sz w:val="24"/>
          <w:szCs w:val="24"/>
        </w:rPr>
        <w:t xml:space="preserve"> </w:t>
      </w:r>
      <w:r w:rsidR="009A1E91">
        <w:rPr>
          <w:rFonts w:ascii="Times New Roman" w:hAnsi="Times New Roman" w:cs="Times New Roman"/>
          <w:sz w:val="24"/>
          <w:szCs w:val="24"/>
        </w:rPr>
        <w:t xml:space="preserve">Aj tak už vysokú informačnú hodnotu sústredených poznatkov by však zvýšila aspoň stručná charakteristika vývojových tendencií  v tej ktorej vývojovej fázy  väzenstva. </w:t>
      </w:r>
      <w:r w:rsidR="0018152E">
        <w:rPr>
          <w:rFonts w:ascii="Times New Roman" w:hAnsi="Times New Roman" w:cs="Times New Roman"/>
          <w:sz w:val="24"/>
          <w:szCs w:val="24"/>
        </w:rPr>
        <w:t xml:space="preserve">Zhrnuté kvantum poznatkov o skúmanej problematike vychádza z vhodne zvolených najmä </w:t>
      </w:r>
      <w:r w:rsidR="00111828">
        <w:rPr>
          <w:rFonts w:ascii="Times New Roman" w:hAnsi="Times New Roman" w:cs="Times New Roman"/>
          <w:sz w:val="24"/>
          <w:szCs w:val="24"/>
        </w:rPr>
        <w:t xml:space="preserve">literárnych prameňov, ktoré sú adekvátne citované. </w:t>
      </w:r>
    </w:p>
    <w:p w:rsidR="005017A3" w:rsidRDefault="00871079" w:rsidP="009A1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 pohľadu stanoveného cieľa sú nosnými časťami habilitačnej práce obsah druhej a tretej kapitoly. Aj keď je téma druhej a tretej kapitoly tá istá, teda skúmanie súčasného stavu výkonu trestu odňatia slobody v Slovenskej republike a v Českej republike , predsa zvolila autorka v druhej kapitole a v tretej kapitole do určitej miery odlišnú štruktúru . Táto skutočnosť vyplýva z toho, že právna úprava </w:t>
      </w:r>
      <w:r w:rsidR="00261329">
        <w:rPr>
          <w:rFonts w:ascii="Times New Roman" w:hAnsi="Times New Roman" w:cs="Times New Roman"/>
          <w:sz w:val="24"/>
          <w:szCs w:val="24"/>
        </w:rPr>
        <w:t xml:space="preserve">výkonu trestu odňatia slobody , či už z pohľadu noriem na úrovni zákona alebo z pohľadu  podzákonných noriem , je odlišná. Napriek tomu je </w:t>
      </w:r>
      <w:r w:rsidR="00261329">
        <w:rPr>
          <w:rFonts w:ascii="Times New Roman" w:hAnsi="Times New Roman" w:cs="Times New Roman"/>
          <w:sz w:val="24"/>
          <w:szCs w:val="24"/>
        </w:rPr>
        <w:lastRenderedPageBreak/>
        <w:t xml:space="preserve">z obsahu druhej a tretej kapitoly zrejmé, že skúmanie problematiky je zamerané na všeobecnú charakteristiku výkonu trestu odňatia slobody , na pravidlá umiestňovania a premiestňovania odsúdených   </w:t>
      </w:r>
      <w:r w:rsidR="00057255">
        <w:rPr>
          <w:rFonts w:ascii="Times New Roman" w:hAnsi="Times New Roman" w:cs="Times New Roman"/>
          <w:sz w:val="24"/>
          <w:szCs w:val="24"/>
        </w:rPr>
        <w:t xml:space="preserve">,  na práva a povinnosti osôb vo výkone trestu odňatia slobody, ako aj na osobitné spôsoby vykonávania trestu odňatia slobody. </w:t>
      </w:r>
      <w:r w:rsidR="00F21248">
        <w:rPr>
          <w:rFonts w:ascii="Times New Roman" w:hAnsi="Times New Roman" w:cs="Times New Roman"/>
          <w:sz w:val="24"/>
          <w:szCs w:val="24"/>
        </w:rPr>
        <w:t>Charakteristika  vykonávania trestu odňatia slobody v obidvoch štátoch z pohľadu vyššie  uvedených  kritérií je založená na analýze relevantných noriem platnej právnej úpravy na úrovni všeobecne záväzných právnych predpisov  a na úrovni interných predpisov, ako aj na poznatkoch vyplývajúcich z relevantnej odbornej literatúry.</w:t>
      </w:r>
      <w:r w:rsidR="00DE2A58">
        <w:rPr>
          <w:rFonts w:ascii="Times New Roman" w:hAnsi="Times New Roman" w:cs="Times New Roman"/>
          <w:sz w:val="24"/>
          <w:szCs w:val="24"/>
        </w:rPr>
        <w:t xml:space="preserve"> Časť formulovaných  poznatkov je aj výsledkom analýzy relevantnej štatistiky , ktorá je vhodne priblížená v tabuľkách alebo grafoch.  </w:t>
      </w:r>
      <w:r w:rsidR="00F21248">
        <w:rPr>
          <w:rFonts w:ascii="Times New Roman" w:hAnsi="Times New Roman" w:cs="Times New Roman"/>
          <w:sz w:val="24"/>
          <w:szCs w:val="24"/>
        </w:rPr>
        <w:t xml:space="preserve"> Aj v</w:t>
      </w:r>
      <w:r w:rsidR="00DE2A58">
        <w:rPr>
          <w:rFonts w:ascii="Times New Roman" w:hAnsi="Times New Roman" w:cs="Times New Roman"/>
          <w:sz w:val="24"/>
          <w:szCs w:val="24"/>
        </w:rPr>
        <w:t> </w:t>
      </w:r>
      <w:r w:rsidR="00F21248">
        <w:rPr>
          <w:rFonts w:ascii="Times New Roman" w:hAnsi="Times New Roman" w:cs="Times New Roman"/>
          <w:sz w:val="24"/>
          <w:szCs w:val="24"/>
        </w:rPr>
        <w:t>prípade</w:t>
      </w:r>
      <w:r w:rsidR="00DE2A58">
        <w:rPr>
          <w:rFonts w:ascii="Times New Roman" w:hAnsi="Times New Roman" w:cs="Times New Roman"/>
          <w:sz w:val="24"/>
          <w:szCs w:val="24"/>
        </w:rPr>
        <w:t xml:space="preserve"> obsahu druhej a tretej kapitoly </w:t>
      </w:r>
      <w:r w:rsidR="00F21248">
        <w:rPr>
          <w:rFonts w:ascii="Times New Roman" w:hAnsi="Times New Roman" w:cs="Times New Roman"/>
          <w:sz w:val="24"/>
          <w:szCs w:val="24"/>
        </w:rPr>
        <w:t xml:space="preserve"> možno povedať, že nejde len o mechanické preberanie poznatkov z odborných zdrojov, ale o ich tvorivé spracovanie . Výsledkom je to, že obsah druhej kapitoly a tretej kapitoly  predstavuje ucelený a logicky   usporiadaný súbor poznatkov, ktorého informačná hodnota </w:t>
      </w:r>
      <w:r w:rsidR="00D82803">
        <w:rPr>
          <w:rFonts w:ascii="Times New Roman" w:hAnsi="Times New Roman" w:cs="Times New Roman"/>
          <w:sz w:val="24"/>
          <w:szCs w:val="24"/>
        </w:rPr>
        <w:t>je</w:t>
      </w:r>
      <w:r w:rsidR="004B72AF">
        <w:rPr>
          <w:rFonts w:ascii="Times New Roman" w:hAnsi="Times New Roman" w:cs="Times New Roman"/>
          <w:sz w:val="24"/>
          <w:szCs w:val="24"/>
        </w:rPr>
        <w:t xml:space="preserve"> takej vysokej odbornej kvality, že je </w:t>
      </w:r>
      <w:r w:rsidR="00D82803">
        <w:rPr>
          <w:rFonts w:ascii="Times New Roman" w:hAnsi="Times New Roman" w:cs="Times New Roman"/>
          <w:sz w:val="24"/>
          <w:szCs w:val="24"/>
        </w:rPr>
        <w:t xml:space="preserve"> spôsobilá </w:t>
      </w:r>
      <w:r w:rsidR="004B72AF">
        <w:rPr>
          <w:rFonts w:ascii="Times New Roman" w:hAnsi="Times New Roman" w:cs="Times New Roman"/>
          <w:sz w:val="24"/>
          <w:szCs w:val="24"/>
        </w:rPr>
        <w:t xml:space="preserve">vytvoriť  vhodné predpoklady </w:t>
      </w:r>
      <w:r w:rsidR="00D82803">
        <w:rPr>
          <w:rFonts w:ascii="Times New Roman" w:hAnsi="Times New Roman" w:cs="Times New Roman"/>
          <w:sz w:val="24"/>
          <w:szCs w:val="24"/>
        </w:rPr>
        <w:t xml:space="preserve"> pre porovnávanie úpravy výkonu trestu odňatia slobody v obidvoch krajinách.  </w:t>
      </w:r>
    </w:p>
    <w:p w:rsidR="00261329" w:rsidRDefault="004F28D8" w:rsidP="008845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Samotné porovnanie obidvoch národných úprav možno nájsť v záverečných častiach práce. Neobvykle je to v časti práce nazvanej „Záver“, ale aj  a v časti nazvanej „Resumé“. Obsah obidvoch častí sa do určitej miery prekrýva, lebo je v obidvoch prípadoch tvorený v podstate zovšeobecnením poznatkov formulovaný v prvej, druhej a v tretej kapitole práce. Rozdiel medzi nimi je v tom, že v časti „Záver“ je zovšeobecnenie dosiahnutých záverov stručnejšie a motivované skôr odôvodnením dosiahnutia cieľa, respektíve</w:t>
      </w:r>
      <w:r w:rsidR="00DE2A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ako to uvádza autorka</w:t>
      </w:r>
      <w:r w:rsidR="00DE2A5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cieľov práce. V časti „Resumé“ sa nachádza </w:t>
      </w:r>
      <w:r w:rsidR="00052B21">
        <w:rPr>
          <w:rFonts w:ascii="Times New Roman" w:hAnsi="Times New Roman" w:cs="Times New Roman"/>
          <w:sz w:val="24"/>
          <w:szCs w:val="24"/>
        </w:rPr>
        <w:t xml:space="preserve">zovšeobecnenie dosiahnutých poznatkov vo väčšom rozsahu, pričom časť je venovaná aj porovnaniu rozdielov v skúmanej právnej úprave. </w:t>
      </w:r>
      <w:r w:rsidR="000B061A">
        <w:rPr>
          <w:rFonts w:ascii="Times New Roman" w:hAnsi="Times New Roman" w:cs="Times New Roman"/>
          <w:sz w:val="24"/>
          <w:szCs w:val="24"/>
        </w:rPr>
        <w:t>Na r</w:t>
      </w:r>
      <w:r w:rsidR="00052B21">
        <w:rPr>
          <w:rFonts w:ascii="Times New Roman" w:hAnsi="Times New Roman" w:cs="Times New Roman"/>
          <w:sz w:val="24"/>
          <w:szCs w:val="24"/>
        </w:rPr>
        <w:t xml:space="preserve">ozdiely  právnej úpravy výkonu nepodmienečného trestu odňatia slobody tu autorka </w:t>
      </w:r>
      <w:r w:rsidR="000B061A">
        <w:rPr>
          <w:rFonts w:ascii="Times New Roman" w:hAnsi="Times New Roman" w:cs="Times New Roman"/>
          <w:sz w:val="24"/>
          <w:szCs w:val="24"/>
        </w:rPr>
        <w:t xml:space="preserve">poukázala </w:t>
      </w:r>
      <w:r w:rsidR="00DE2A58">
        <w:rPr>
          <w:rFonts w:ascii="Times New Roman" w:hAnsi="Times New Roman" w:cs="Times New Roman"/>
          <w:sz w:val="24"/>
          <w:szCs w:val="24"/>
        </w:rPr>
        <w:t xml:space="preserve">síce konkrétne , ale len </w:t>
      </w:r>
      <w:r w:rsidR="00052B21">
        <w:rPr>
          <w:rFonts w:ascii="Times New Roman" w:hAnsi="Times New Roman" w:cs="Times New Roman"/>
          <w:sz w:val="24"/>
          <w:szCs w:val="24"/>
        </w:rPr>
        <w:t xml:space="preserve"> rámcov</w:t>
      </w:r>
      <w:r w:rsidR="00DE2A58">
        <w:rPr>
          <w:rFonts w:ascii="Times New Roman" w:hAnsi="Times New Roman" w:cs="Times New Roman"/>
          <w:sz w:val="24"/>
          <w:szCs w:val="24"/>
        </w:rPr>
        <w:t>o</w:t>
      </w:r>
      <w:r w:rsidR="00052B21">
        <w:rPr>
          <w:rFonts w:ascii="Times New Roman" w:hAnsi="Times New Roman" w:cs="Times New Roman"/>
          <w:sz w:val="24"/>
          <w:szCs w:val="24"/>
        </w:rPr>
        <w:t xml:space="preserve">. V zovšeobecnenej rovine ich možno vyjadriť tak, že  súčasná česká úprava väzenstva sa  vyznačuje skôr rámcovou zákonnou úpravou s konkretizáciou v podzákonnej úprave a pre súčasnú slovenskú úpravu väzenstva je skôr typická detailnejšia zákonná úprava s konkretizáciou v podzákonnej rovine.   </w:t>
      </w:r>
    </w:p>
    <w:p w:rsidR="00983184" w:rsidRDefault="00052B21" w:rsidP="008845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Napriek rámcovej rovine  záverov porovnania obidvoch národných úprav nepodmienečného výkonu trestu odňatia slobody  </w:t>
      </w:r>
      <w:r w:rsidR="00884579">
        <w:rPr>
          <w:rFonts w:ascii="Times New Roman" w:hAnsi="Times New Roman" w:cs="Times New Roman"/>
          <w:sz w:val="24"/>
          <w:szCs w:val="24"/>
        </w:rPr>
        <w:t>t</w:t>
      </w:r>
      <w:r w:rsidR="00983184">
        <w:rPr>
          <w:rFonts w:ascii="Times New Roman" w:hAnsi="Times New Roman" w:cs="Times New Roman"/>
          <w:sz w:val="24"/>
          <w:szCs w:val="24"/>
        </w:rPr>
        <w:t xml:space="preserve">ieto  pôsobia  dôveryhodne ,  podnetne a hlavne majú oporu v zisteniach , ku ktorým v práci autorka dospela. Výslovne </w:t>
      </w:r>
      <w:r w:rsidR="00884579">
        <w:rPr>
          <w:rFonts w:ascii="Times New Roman" w:hAnsi="Times New Roman" w:cs="Times New Roman"/>
          <w:sz w:val="24"/>
          <w:szCs w:val="24"/>
        </w:rPr>
        <w:t xml:space="preserve">sa však </w:t>
      </w:r>
      <w:r w:rsidR="00983184">
        <w:rPr>
          <w:rFonts w:ascii="Times New Roman" w:hAnsi="Times New Roman" w:cs="Times New Roman"/>
          <w:sz w:val="24"/>
          <w:szCs w:val="24"/>
        </w:rPr>
        <w:t xml:space="preserve">žiada </w:t>
      </w:r>
      <w:r w:rsidR="00884579">
        <w:rPr>
          <w:rFonts w:ascii="Times New Roman" w:hAnsi="Times New Roman" w:cs="Times New Roman"/>
          <w:sz w:val="24"/>
          <w:szCs w:val="24"/>
        </w:rPr>
        <w:t xml:space="preserve">na túto tému </w:t>
      </w:r>
      <w:r w:rsidR="00983184">
        <w:rPr>
          <w:rFonts w:ascii="Times New Roman" w:hAnsi="Times New Roman" w:cs="Times New Roman"/>
          <w:sz w:val="24"/>
          <w:szCs w:val="24"/>
        </w:rPr>
        <w:t xml:space="preserve">širšia diskusia zainteresovaných odborníkov. Treba dúfať, že táto časť práce aj vďaka autorke  k vyvolaniu takejto diskusie prispeje.  </w:t>
      </w:r>
    </w:p>
    <w:p w:rsidR="00983184" w:rsidRDefault="00983184" w:rsidP="009831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Spôsob spracovania hodnotenej habilitačnej  práce je  dôkazom toho, že autorka si osvojila určitý štýl skúmania problematiky , ktorý sa vyznačuje hľadaním problematických miest a na ne nadväzujúcich východísk, predovšetkým na základe analýzy relevantnej právnej úpravy, vrátane historických súvislostí, ako aj na základe porovnávania a hodnotenia dostupných relevantných  odborných názorov</w:t>
      </w:r>
      <w:r w:rsidR="008845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Možno, že by to ale chcelo , aby  autorka venovala viac pozornosti jasnému </w:t>
      </w:r>
      <w:r w:rsidR="00884579">
        <w:rPr>
          <w:rFonts w:ascii="Times New Roman" w:hAnsi="Times New Roman" w:cs="Times New Roman"/>
          <w:sz w:val="24"/>
          <w:szCs w:val="24"/>
        </w:rPr>
        <w:t xml:space="preserve">vyjadreniu , ktorá časť skúmanej slovenskej úpravy je inšpirujúca pre českú stranu, ako aj ktorá časť skúmanej českej právnej úpravy je inšpirujúca pre slovenskú stranu, a samozrejme v čom.  v  </w:t>
      </w:r>
      <w:r>
        <w:rPr>
          <w:rFonts w:ascii="Times New Roman" w:hAnsi="Times New Roman" w:cs="Times New Roman"/>
          <w:sz w:val="24"/>
          <w:szCs w:val="24"/>
        </w:rPr>
        <w:t xml:space="preserve">oddeleniu vlastných názorov a hodnotení od tých, z ktorých vychádza,  a s ktorými polemizuje. </w:t>
      </w:r>
    </w:p>
    <w:p w:rsidR="00983184" w:rsidRDefault="00983184" w:rsidP="009831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Pre potreby spracovania habilitačnej práce využila autorka odborné znalosti z oblasti  </w:t>
      </w:r>
      <w:r w:rsidR="00884579">
        <w:rPr>
          <w:rFonts w:ascii="Times New Roman" w:hAnsi="Times New Roman" w:cs="Times New Roman"/>
          <w:sz w:val="24"/>
          <w:szCs w:val="24"/>
        </w:rPr>
        <w:t>trestného</w:t>
      </w:r>
      <w:r>
        <w:rPr>
          <w:rFonts w:ascii="Times New Roman" w:hAnsi="Times New Roman" w:cs="Times New Roman"/>
          <w:sz w:val="24"/>
          <w:szCs w:val="24"/>
        </w:rPr>
        <w:t xml:space="preserve"> práva procesného </w:t>
      </w:r>
      <w:r w:rsidR="0088457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hmotného,  správneho práva, </w:t>
      </w:r>
      <w:r w:rsidR="00BB5F6C">
        <w:rPr>
          <w:rFonts w:ascii="Times New Roman" w:hAnsi="Times New Roman" w:cs="Times New Roman"/>
          <w:sz w:val="24"/>
          <w:szCs w:val="24"/>
        </w:rPr>
        <w:t xml:space="preserve">ako </w:t>
      </w:r>
      <w:r>
        <w:rPr>
          <w:rFonts w:ascii="Times New Roman" w:hAnsi="Times New Roman" w:cs="Times New Roman"/>
          <w:sz w:val="24"/>
          <w:szCs w:val="24"/>
        </w:rPr>
        <w:t>aj</w:t>
      </w:r>
      <w:r w:rsidR="00BB5F6C">
        <w:rPr>
          <w:rFonts w:ascii="Times New Roman" w:hAnsi="Times New Roman" w:cs="Times New Roman"/>
          <w:sz w:val="24"/>
          <w:szCs w:val="24"/>
        </w:rPr>
        <w:t xml:space="preserve"> poznatky </w:t>
      </w:r>
      <w:proofErr w:type="spellStart"/>
      <w:r w:rsidR="00BB5F6C">
        <w:rPr>
          <w:rFonts w:ascii="Times New Roman" w:hAnsi="Times New Roman" w:cs="Times New Roman"/>
          <w:sz w:val="24"/>
          <w:szCs w:val="24"/>
        </w:rPr>
        <w:t>penológie</w:t>
      </w:r>
      <w:proofErr w:type="spellEnd"/>
      <w:r w:rsidR="00BB5F6C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poznatky iných  </w:t>
      </w:r>
      <w:r w:rsidR="00BB5F6C">
        <w:rPr>
          <w:rFonts w:ascii="Times New Roman" w:hAnsi="Times New Roman" w:cs="Times New Roman"/>
          <w:sz w:val="24"/>
          <w:szCs w:val="24"/>
        </w:rPr>
        <w:t xml:space="preserve">vedných odborov.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184" w:rsidRDefault="00983184" w:rsidP="009831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stránke formálnej úpravy práce , vrátane  jazykového hľadiska a použitých formulácií,  je práca na požadovanej úrovni. </w:t>
      </w:r>
      <w:proofErr w:type="spellStart"/>
      <w:r>
        <w:rPr>
          <w:rFonts w:ascii="Times New Roman" w:hAnsi="Times New Roman" w:cs="Times New Roman"/>
          <w:sz w:val="24"/>
          <w:szCs w:val="24"/>
        </w:rPr>
        <w:t>Habilitantka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zvolila na vypracovanie práce vhodné vedecké metódy. Využila najmä metódu analýzy a syntézy, historickú metódu, opisnú metódu a  komparačnú metódu. Aplikácia  zvolených metód nasvedčuje tomu, že </w:t>
      </w:r>
      <w:proofErr w:type="spellStart"/>
      <w:r>
        <w:rPr>
          <w:rFonts w:ascii="Times New Roman" w:hAnsi="Times New Roman" w:cs="Times New Roman"/>
          <w:sz w:val="24"/>
          <w:szCs w:val="24"/>
        </w:rPr>
        <w:t>habilitantka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vedecké metódy dostatočne a tvorivo ovláda.  </w:t>
      </w:r>
    </w:p>
    <w:p w:rsidR="00983184" w:rsidRDefault="00983184" w:rsidP="009831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Pozitívne treba oceniť skutočne reprezentatívny výber odbornej literatúry a iných relevantných zdrojov , z ktorých autorka pri vypracovaní práce vychádzala. </w:t>
      </w:r>
    </w:p>
    <w:p w:rsidR="00983184" w:rsidRDefault="00983184" w:rsidP="009831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Hodnotená habilitačná prácu, preukázateľne prináša v skúmanej oblasti nové  a v mnohom podnetné  poznatky, využiteľné nielen na  obohatenie teórie </w:t>
      </w:r>
      <w:r w:rsidR="00BB5F6C">
        <w:rPr>
          <w:rFonts w:ascii="Times New Roman" w:hAnsi="Times New Roman" w:cs="Times New Roman"/>
          <w:sz w:val="24"/>
          <w:szCs w:val="24"/>
        </w:rPr>
        <w:t xml:space="preserve">najmä </w:t>
      </w:r>
      <w:proofErr w:type="spellStart"/>
      <w:r w:rsidR="00BB5F6C">
        <w:rPr>
          <w:rFonts w:ascii="Times New Roman" w:hAnsi="Times New Roman" w:cs="Times New Roman"/>
          <w:sz w:val="24"/>
          <w:szCs w:val="24"/>
        </w:rPr>
        <w:t>penológie</w:t>
      </w:r>
      <w:proofErr w:type="spellEnd"/>
      <w:r w:rsidR="00BB5F6C">
        <w:rPr>
          <w:rFonts w:ascii="Times New Roman" w:hAnsi="Times New Roman" w:cs="Times New Roman"/>
          <w:sz w:val="24"/>
          <w:szCs w:val="24"/>
        </w:rPr>
        <w:t xml:space="preserve"> a trestného </w:t>
      </w:r>
      <w:r>
        <w:rPr>
          <w:rFonts w:ascii="Times New Roman" w:hAnsi="Times New Roman" w:cs="Times New Roman"/>
          <w:sz w:val="24"/>
          <w:szCs w:val="24"/>
        </w:rPr>
        <w:t xml:space="preserve"> práva, ale aj  v aplikačnej rovine. Osobitne pozitívne treba hodnotiť už spomínané autorkine  úvahy</w:t>
      </w:r>
      <w:r w:rsidR="00872FCC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F6C">
        <w:rPr>
          <w:rFonts w:ascii="Times New Roman" w:hAnsi="Times New Roman" w:cs="Times New Roman"/>
          <w:sz w:val="24"/>
          <w:szCs w:val="24"/>
        </w:rPr>
        <w:t xml:space="preserve">vzájomnej inšpirácii národných úprav.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A28DF" w:rsidRDefault="00BA28DF" w:rsidP="00BB5F6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Celkový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prekryv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habilitačnej práce</w:t>
      </w:r>
      <w:r w:rsidR="000B061A">
        <w:rPr>
          <w:rFonts w:ascii="Times New Roman" w:hAnsi="Times New Roman" w:cs="Times New Roman"/>
          <w:sz w:val="24"/>
          <w:szCs w:val="24"/>
        </w:rPr>
        <w:t xml:space="preserve"> s inými prácami </w:t>
      </w:r>
      <w:r>
        <w:rPr>
          <w:rFonts w:ascii="Times New Roman" w:hAnsi="Times New Roman" w:cs="Times New Roman"/>
          <w:sz w:val="24"/>
          <w:szCs w:val="24"/>
        </w:rPr>
        <w:t xml:space="preserve"> je 2,</w:t>
      </w:r>
      <w:r w:rsidR="00BE0917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>%. Zhoda sa vykazuje s</w:t>
      </w:r>
      <w:r w:rsidR="00BE0917">
        <w:rPr>
          <w:rFonts w:ascii="Times New Roman" w:hAnsi="Times New Roman" w:cs="Times New Roman"/>
          <w:sz w:val="24"/>
          <w:szCs w:val="24"/>
        </w:rPr>
        <w:t>o 600</w:t>
      </w:r>
      <w:r>
        <w:rPr>
          <w:rFonts w:ascii="Times New Roman" w:hAnsi="Times New Roman" w:cs="Times New Roman"/>
          <w:sz w:val="24"/>
          <w:szCs w:val="24"/>
        </w:rPr>
        <w:t xml:space="preserve"> prácami a dokumentmi. Zároveň treba uviesť, že </w:t>
      </w:r>
      <w:r w:rsidR="00DC5762">
        <w:rPr>
          <w:rFonts w:ascii="Times New Roman" w:hAnsi="Times New Roman" w:cs="Times New Roman"/>
          <w:sz w:val="24"/>
          <w:szCs w:val="24"/>
        </w:rPr>
        <w:t xml:space="preserve">ani v jednom prípade neboli zistené </w:t>
      </w:r>
      <w:r>
        <w:rPr>
          <w:rFonts w:ascii="Times New Roman" w:hAnsi="Times New Roman" w:cs="Times New Roman"/>
          <w:sz w:val="24"/>
          <w:szCs w:val="24"/>
        </w:rPr>
        <w:t xml:space="preserve"> nadprahové hodnoty vo vzťahu k označeným prácam </w:t>
      </w:r>
      <w:r w:rsidR="00DC5762">
        <w:rPr>
          <w:rFonts w:ascii="Times New Roman" w:hAnsi="Times New Roman" w:cs="Times New Roman"/>
          <w:sz w:val="24"/>
          <w:szCs w:val="24"/>
        </w:rPr>
        <w:t xml:space="preserve">a dokumentom. Vo všetkých porovnávaných prácach a dokumentoch nedosahuje </w:t>
      </w:r>
      <w:proofErr w:type="spellStart"/>
      <w:r w:rsidR="00DC5762">
        <w:rPr>
          <w:rFonts w:ascii="Times New Roman" w:hAnsi="Times New Roman" w:cs="Times New Roman"/>
          <w:sz w:val="24"/>
          <w:szCs w:val="24"/>
        </w:rPr>
        <w:t>prekryv</w:t>
      </w:r>
      <w:proofErr w:type="spellEnd"/>
      <w:r w:rsidR="00DC5762">
        <w:rPr>
          <w:rFonts w:ascii="Times New Roman" w:hAnsi="Times New Roman" w:cs="Times New Roman"/>
          <w:sz w:val="24"/>
          <w:szCs w:val="24"/>
        </w:rPr>
        <w:t xml:space="preserve"> ani</w:t>
      </w:r>
      <w:r w:rsidR="000B061A">
        <w:rPr>
          <w:rFonts w:ascii="Times New Roman" w:hAnsi="Times New Roman" w:cs="Times New Roman"/>
          <w:sz w:val="24"/>
          <w:szCs w:val="24"/>
        </w:rPr>
        <w:t xml:space="preserve"> hodnotu </w:t>
      </w:r>
      <w:r w:rsidR="00DC5762">
        <w:rPr>
          <w:rFonts w:ascii="Times New Roman" w:hAnsi="Times New Roman" w:cs="Times New Roman"/>
          <w:sz w:val="24"/>
          <w:szCs w:val="24"/>
        </w:rPr>
        <w:t xml:space="preserve"> jedn</w:t>
      </w:r>
      <w:r w:rsidR="000B061A">
        <w:rPr>
          <w:rFonts w:ascii="Times New Roman" w:hAnsi="Times New Roman" w:cs="Times New Roman"/>
          <w:sz w:val="24"/>
          <w:szCs w:val="24"/>
        </w:rPr>
        <w:t>ého</w:t>
      </w:r>
      <w:r w:rsidR="00DC5762">
        <w:rPr>
          <w:rFonts w:ascii="Times New Roman" w:hAnsi="Times New Roman" w:cs="Times New Roman"/>
          <w:sz w:val="24"/>
          <w:szCs w:val="24"/>
        </w:rPr>
        <w:t xml:space="preserve"> percent</w:t>
      </w:r>
      <w:r w:rsidR="000B061A">
        <w:rPr>
          <w:rFonts w:ascii="Times New Roman" w:hAnsi="Times New Roman" w:cs="Times New Roman"/>
          <w:sz w:val="24"/>
          <w:szCs w:val="24"/>
        </w:rPr>
        <w:t>a</w:t>
      </w:r>
      <w:r w:rsidR="00DC576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Na základe toho možno jednoznačne konštatovať, že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prekryv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762">
        <w:rPr>
          <w:rFonts w:ascii="Times New Roman" w:hAnsi="Times New Roman" w:cs="Times New Roman"/>
          <w:sz w:val="24"/>
          <w:szCs w:val="24"/>
        </w:rPr>
        <w:t xml:space="preserve">habilitačnej práce s inými prácami 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="00DC5762">
        <w:rPr>
          <w:rFonts w:ascii="Times New Roman" w:hAnsi="Times New Roman" w:cs="Times New Roman"/>
          <w:sz w:val="24"/>
          <w:szCs w:val="24"/>
        </w:rPr>
        <w:t xml:space="preserve">zanedbateľný,  a že ide o originálnu prácu.  Nebolo zistené ani porušenie citačných pravidiel. </w:t>
      </w:r>
    </w:p>
    <w:p w:rsidR="00983184" w:rsidRDefault="00983184" w:rsidP="009831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Okrem bežných pripomienok , ktoré sú uvedené v texte posudku, zásadné pripomienky voči posudzovanej habilitačnej práci neuplatňujem.   </w:t>
      </w:r>
    </w:p>
    <w:p w:rsidR="00983184" w:rsidRDefault="00983184" w:rsidP="009831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Odporúčam, aby </w:t>
      </w:r>
      <w:proofErr w:type="spellStart"/>
      <w:r>
        <w:rPr>
          <w:rFonts w:ascii="Times New Roman" w:hAnsi="Times New Roman" w:cs="Times New Roman"/>
          <w:sz w:val="24"/>
          <w:szCs w:val="24"/>
        </w:rPr>
        <w:t>habilitantka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svoju habilitačnú prácu po náležitých formálnych úpravách publikovala v podobe monografie. </w:t>
      </w:r>
    </w:p>
    <w:p w:rsidR="000B061A" w:rsidRDefault="00983184" w:rsidP="000B0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184" w:rsidRDefault="00983184" w:rsidP="000B06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JUDr.</w:t>
      </w:r>
      <w:r w:rsidR="00DC5762">
        <w:rPr>
          <w:rFonts w:ascii="Times New Roman" w:hAnsi="Times New Roman" w:cs="Times New Roman"/>
          <w:sz w:val="24"/>
          <w:szCs w:val="24"/>
        </w:rPr>
        <w:t xml:space="preserve"> Markéta </w:t>
      </w:r>
      <w:proofErr w:type="spellStart"/>
      <w:r w:rsidR="00DC5762">
        <w:rPr>
          <w:rFonts w:ascii="Times New Roman" w:hAnsi="Times New Roman" w:cs="Times New Roman"/>
          <w:sz w:val="24"/>
          <w:szCs w:val="24"/>
        </w:rPr>
        <w:t>Brunová</w:t>
      </w:r>
      <w:proofErr w:type="spellEnd"/>
      <w:r w:rsidR="00DC5762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>PhD.</w:t>
      </w:r>
      <w:r w:rsidR="00DC5762">
        <w:rPr>
          <w:rFonts w:ascii="Times New Roman" w:hAnsi="Times New Roman" w:cs="Times New Roman"/>
          <w:sz w:val="24"/>
          <w:szCs w:val="24"/>
        </w:rPr>
        <w:t xml:space="preserve">, LL.M. </w:t>
      </w:r>
      <w:r>
        <w:rPr>
          <w:rFonts w:ascii="Times New Roman" w:hAnsi="Times New Roman" w:cs="Times New Roman"/>
          <w:sz w:val="24"/>
          <w:szCs w:val="24"/>
        </w:rPr>
        <w:t xml:space="preserve"> vypracovaním habilitačnej práce „</w:t>
      </w:r>
      <w:r w:rsidR="00DC5762">
        <w:rPr>
          <w:rFonts w:ascii="Times New Roman" w:hAnsi="Times New Roman" w:cs="Times New Roman"/>
          <w:sz w:val="24"/>
          <w:szCs w:val="24"/>
        </w:rPr>
        <w:t xml:space="preserve">Novodobý vývoj a stav </w:t>
      </w:r>
      <w:proofErr w:type="spellStart"/>
      <w:r w:rsidR="00DC5762">
        <w:rPr>
          <w:rFonts w:ascii="Times New Roman" w:hAnsi="Times New Roman" w:cs="Times New Roman"/>
          <w:sz w:val="24"/>
          <w:szCs w:val="24"/>
        </w:rPr>
        <w:t>vězeňství</w:t>
      </w:r>
      <w:proofErr w:type="spellEnd"/>
      <w:r w:rsidR="00DC5762">
        <w:rPr>
          <w:rFonts w:ascii="Times New Roman" w:hAnsi="Times New Roman" w:cs="Times New Roman"/>
          <w:sz w:val="24"/>
          <w:szCs w:val="24"/>
        </w:rPr>
        <w:t xml:space="preserve"> v České a Slovenské </w:t>
      </w:r>
      <w:proofErr w:type="spellStart"/>
      <w:r w:rsidR="00DC5762">
        <w:rPr>
          <w:rFonts w:ascii="Times New Roman" w:hAnsi="Times New Roman" w:cs="Times New Roman"/>
          <w:sz w:val="24"/>
          <w:szCs w:val="24"/>
        </w:rPr>
        <w:t>republice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preukázala požadované odborné  teoretické a praktické znalosti, ako aj schopnosť tvorivo využívať   vedecké metódy práce. Posudzovaná habilitačná práca prináša v skúmanej oblasti nové vedecké poznatky a spĺňa tak kritériá vyžadované  pre tento druh prác. Preto odporúčam, aby bol JUDr. </w:t>
      </w:r>
      <w:r w:rsidR="00DC5762">
        <w:rPr>
          <w:rFonts w:ascii="Times New Roman" w:hAnsi="Times New Roman" w:cs="Times New Roman"/>
          <w:sz w:val="24"/>
          <w:szCs w:val="24"/>
        </w:rPr>
        <w:t>Markéte Brunovej</w:t>
      </w:r>
      <w:r>
        <w:rPr>
          <w:rFonts w:ascii="Times New Roman" w:hAnsi="Times New Roman" w:cs="Times New Roman"/>
          <w:sz w:val="24"/>
          <w:szCs w:val="24"/>
        </w:rPr>
        <w:t>, PhD.</w:t>
      </w:r>
      <w:r w:rsidR="00DC5762">
        <w:rPr>
          <w:rFonts w:ascii="Times New Roman" w:hAnsi="Times New Roman" w:cs="Times New Roman"/>
          <w:sz w:val="24"/>
          <w:szCs w:val="24"/>
        </w:rPr>
        <w:t xml:space="preserve">, LL.M. </w:t>
      </w:r>
      <w:r>
        <w:rPr>
          <w:rFonts w:ascii="Times New Roman" w:hAnsi="Times New Roman" w:cs="Times New Roman"/>
          <w:sz w:val="24"/>
          <w:szCs w:val="24"/>
        </w:rPr>
        <w:t xml:space="preserve"> na základe predloženej habilitačnej práce a po jej úspešnej obhajobe priznaný vedecko-pedagogický titul „docent“ v odbore   </w:t>
      </w:r>
      <w:r w:rsidR="00BB5F6C">
        <w:rPr>
          <w:rFonts w:ascii="Times New Roman" w:hAnsi="Times New Roman" w:cs="Times New Roman"/>
          <w:sz w:val="24"/>
          <w:szCs w:val="24"/>
        </w:rPr>
        <w:t>Trestné</w:t>
      </w:r>
      <w:r>
        <w:rPr>
          <w:rFonts w:ascii="Times New Roman" w:hAnsi="Times New Roman" w:cs="Times New Roman"/>
          <w:sz w:val="24"/>
          <w:szCs w:val="24"/>
        </w:rPr>
        <w:t xml:space="preserve">  právo.  </w:t>
      </w:r>
    </w:p>
    <w:p w:rsidR="00983184" w:rsidRDefault="00983184" w:rsidP="000B061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Zároveň navrhujem, aby v rámci rozpravy pri  obhajobe habilitačnej práce  </w:t>
      </w:r>
      <w:proofErr w:type="spellStart"/>
      <w:r>
        <w:rPr>
          <w:rFonts w:ascii="Times New Roman" w:hAnsi="Times New Roman" w:cs="Times New Roman"/>
          <w:sz w:val="24"/>
          <w:szCs w:val="24"/>
        </w:rPr>
        <w:t>habilitantka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C5762">
        <w:rPr>
          <w:rFonts w:ascii="Times New Roman" w:hAnsi="Times New Roman" w:cs="Times New Roman"/>
          <w:sz w:val="24"/>
          <w:szCs w:val="24"/>
        </w:rPr>
        <w:t xml:space="preserve">konkretizovala, ktoré časti slovenskej úpravy výkonu trestu odňatia slobody  sú inšpirujúce pre českú stranu a naopak, ktoré časti českej úpravy </w:t>
      </w:r>
      <w:r w:rsidR="005C5AB0">
        <w:rPr>
          <w:rFonts w:ascii="Times New Roman" w:hAnsi="Times New Roman" w:cs="Times New Roman"/>
          <w:sz w:val="24"/>
          <w:szCs w:val="24"/>
        </w:rPr>
        <w:t xml:space="preserve">trestu odňatia slobody sú inšpirujúce pre slovenskú stranu , ako aj prečo. </w:t>
      </w:r>
      <w:r w:rsidR="000B061A">
        <w:rPr>
          <w:rFonts w:ascii="Times New Roman" w:hAnsi="Times New Roman" w:cs="Times New Roman"/>
          <w:sz w:val="24"/>
          <w:szCs w:val="24"/>
        </w:rPr>
        <w:t xml:space="preserve">Taktiež navrhujem, aby sa </w:t>
      </w:r>
      <w:proofErr w:type="spellStart"/>
      <w:r w:rsidR="000B061A">
        <w:rPr>
          <w:rFonts w:ascii="Times New Roman" w:hAnsi="Times New Roman" w:cs="Times New Roman"/>
          <w:sz w:val="24"/>
          <w:szCs w:val="24"/>
        </w:rPr>
        <w:t>habilitantka</w:t>
      </w:r>
      <w:proofErr w:type="spellEnd"/>
      <w:r w:rsidR="000B061A">
        <w:rPr>
          <w:rFonts w:ascii="Times New Roman" w:hAnsi="Times New Roman" w:cs="Times New Roman"/>
          <w:sz w:val="24"/>
          <w:szCs w:val="24"/>
        </w:rPr>
        <w:t xml:space="preserve"> vyjadrila, či existuje k problematike výkonu trestu odňatia slobody judikatúra Európskeho súdu pre ľudské práva , a ak áno, čo z nej vyplýva. </w:t>
      </w:r>
    </w:p>
    <w:p w:rsidR="000B061A" w:rsidRDefault="000B061A" w:rsidP="000B061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3184" w:rsidRDefault="00983184" w:rsidP="009831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Bratislava, </w:t>
      </w:r>
      <w:r w:rsidR="00BB5F6C">
        <w:rPr>
          <w:rFonts w:ascii="Times New Roman" w:hAnsi="Times New Roman" w:cs="Times New Roman"/>
          <w:sz w:val="24"/>
          <w:szCs w:val="24"/>
        </w:rPr>
        <w:t>4. augusta</w:t>
      </w:r>
      <w:r>
        <w:rPr>
          <w:rFonts w:ascii="Times New Roman" w:hAnsi="Times New Roman" w:cs="Times New Roman"/>
          <w:sz w:val="24"/>
          <w:szCs w:val="24"/>
        </w:rPr>
        <w:t xml:space="preserve">  2020                       </w:t>
      </w:r>
      <w:r w:rsidR="000B061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Prof. JUDr. Peter Polák, PhD.            </w:t>
      </w:r>
    </w:p>
    <w:p w:rsidR="00983184" w:rsidRDefault="00983184" w:rsidP="00983184"/>
    <w:p w:rsidR="00983184" w:rsidRDefault="00983184"/>
    <w:sectPr w:rsidR="00983184" w:rsidSect="000C0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C0C54"/>
    <w:rsid w:val="000379BC"/>
    <w:rsid w:val="00052B21"/>
    <w:rsid w:val="00057255"/>
    <w:rsid w:val="00077E11"/>
    <w:rsid w:val="000B061A"/>
    <w:rsid w:val="000B2769"/>
    <w:rsid w:val="000C06AE"/>
    <w:rsid w:val="00111828"/>
    <w:rsid w:val="00113B62"/>
    <w:rsid w:val="0015580E"/>
    <w:rsid w:val="0018152E"/>
    <w:rsid w:val="0019055F"/>
    <w:rsid w:val="00261329"/>
    <w:rsid w:val="002F477C"/>
    <w:rsid w:val="00470736"/>
    <w:rsid w:val="004B72AF"/>
    <w:rsid w:val="004E6741"/>
    <w:rsid w:val="004F28D8"/>
    <w:rsid w:val="005017A3"/>
    <w:rsid w:val="00514A8D"/>
    <w:rsid w:val="005711B0"/>
    <w:rsid w:val="005C5AB0"/>
    <w:rsid w:val="00642DF1"/>
    <w:rsid w:val="0066752A"/>
    <w:rsid w:val="007E4EBE"/>
    <w:rsid w:val="00871079"/>
    <w:rsid w:val="00872FCC"/>
    <w:rsid w:val="00884579"/>
    <w:rsid w:val="00916E24"/>
    <w:rsid w:val="009221B3"/>
    <w:rsid w:val="0097667F"/>
    <w:rsid w:val="00983184"/>
    <w:rsid w:val="009A1E91"/>
    <w:rsid w:val="00A30D9D"/>
    <w:rsid w:val="00BA28DF"/>
    <w:rsid w:val="00BB5F6C"/>
    <w:rsid w:val="00BE0917"/>
    <w:rsid w:val="00C70B59"/>
    <w:rsid w:val="00D00865"/>
    <w:rsid w:val="00D62B5E"/>
    <w:rsid w:val="00D70EFC"/>
    <w:rsid w:val="00D82803"/>
    <w:rsid w:val="00DC5762"/>
    <w:rsid w:val="00DE2A58"/>
    <w:rsid w:val="00E07195"/>
    <w:rsid w:val="00E3161B"/>
    <w:rsid w:val="00EC0C54"/>
    <w:rsid w:val="00F21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06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1966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Polák</dc:creator>
  <cp:keywords/>
  <dc:description/>
  <cp:lastModifiedBy>Peter Polák</cp:lastModifiedBy>
  <cp:revision>17</cp:revision>
  <dcterms:created xsi:type="dcterms:W3CDTF">2020-08-03T19:54:00Z</dcterms:created>
  <dcterms:modified xsi:type="dcterms:W3CDTF">2020-08-10T13:22:00Z</dcterms:modified>
</cp:coreProperties>
</file>